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9E18" w14:textId="77777777" w:rsidR="00A3030C" w:rsidRPr="00A3030C" w:rsidRDefault="00054DEF" w:rsidP="005E450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3030C">
        <w:rPr>
          <w:rFonts w:ascii="Times New Roman" w:hAnsi="Times New Roman" w:cs="Times New Roman"/>
          <w:b/>
          <w:color w:val="000000"/>
          <w:sz w:val="36"/>
          <w:szCs w:val="36"/>
        </w:rPr>
        <w:t>THÁI THƯỢNG CẢM ỨNG THIÊN</w:t>
      </w:r>
    </w:p>
    <w:p w14:paraId="1D2CCF92" w14:textId="77777777" w:rsidR="00A3299B" w:rsidRPr="00A3030C" w:rsidRDefault="00054DEF" w:rsidP="005E450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3030C">
        <w:rPr>
          <w:rFonts w:ascii="Times New Roman" w:hAnsi="Times New Roman" w:cs="Times New Roman"/>
          <w:b/>
          <w:color w:val="000000"/>
          <w:sz w:val="36"/>
          <w:szCs w:val="36"/>
        </w:rPr>
        <w:t>TẬP</w:t>
      </w:r>
      <w:r w:rsidRPr="00A3030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76</w:t>
      </w:r>
    </w:p>
    <w:p w14:paraId="5B23C724" w14:textId="18C7FA6F" w:rsidR="00A3299B" w:rsidRPr="00A3030C" w:rsidRDefault="00A60059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Các</w:t>
      </w:r>
      <w:r w:rsidR="00D8508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vị đồng tu,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xin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chào mọi người.</w:t>
      </w:r>
    </w:p>
    <w:p w14:paraId="069B8547" w14:textId="77777777" w:rsidR="007C1058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Hôm qua tôi ở Cư Sĩ Lâm</w:t>
      </w:r>
      <w:r w:rsid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tình cờ xem được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một tờ</w:t>
      </w:r>
      <w:r w:rsidR="00D8508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báo</w:t>
      </w:r>
      <w:r w:rsid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84A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của</w:t>
      </w:r>
      <w:r w:rsid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Los Angeles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Trong đó có một bảng thống kê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con số thống kê</w:t>
      </w:r>
      <w:r w:rsidR="00E829C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q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uả thật khiến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chúng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ta cảm thấy vô cùng lo lắng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Cũng khiến chúng ta lập tức thể hội 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rằng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ai nạn của thế gian này không thể tránh khỏi.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làm thế nào trong thời đại này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tự cầu đa phước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à còn phải giúp đỡ người khác</w:t>
      </w:r>
      <w:r w:rsidR="00FE3D8A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Đây là nhiệm vụ cấp thiết trước mắt của chúng ta.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17549610" w14:textId="77777777" w:rsidR="004B2D83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Phật dạy</w:t>
      </w:r>
      <w:r w:rsidR="007C10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đoạn ác tu thiện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há mê khai ngộ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huyển phàm thành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hánh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Không chỉ là Phật,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dạy chúng ta như vậy.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Khi chúng ta đọc kinh của những tôn giáo khác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ầu như bất kỳ tôn giáo nào cũng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đều giáo huấn như vậy.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Dùng </w:t>
      </w:r>
      <w:r w:rsidR="000719D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</w:t>
      </w:r>
      <w:r w:rsidR="000719D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ã</w:t>
      </w:r>
      <w:r w:rsidR="000719D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quang của Phật Pháp để quan sát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húng ta khẳng định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0507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giáo chủ của mỗi một tôn giáo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đều là Phật,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đến thị hiện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Giống như trong Kinh Hoa Nghiêm</w:t>
      </w:r>
      <w:r w:rsidR="009D0F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húng ta nhìn thấy rất nhiều ch</w:t>
      </w:r>
      <w:r w:rsidR="009D0F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ư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thần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thiên chúng thần chúng</w:t>
      </w:r>
      <w:r w:rsidR="009D0F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ất cả đều là </w:t>
      </w:r>
      <w:r w:rsidR="009D0F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hư Phật Như Lai hóa thân thị hiện.</w:t>
      </w:r>
      <w:r w:rsidR="005063F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Tuy cách nói của các Ngài không giống nhau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hưng nếu bạn quan sát kỹ lưỡng</w:t>
      </w:r>
      <w:r w:rsidR="004B2D8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là tương đồng.</w:t>
      </w:r>
      <w:r w:rsidR="004B2D8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Không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ị nào không dạy người đoạn ác tu thiện.</w:t>
      </w:r>
      <w:r w:rsidR="004B2D8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Những lời dạy về việc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đoạn ác tu thiện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ũng hầu như tương đồng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</w:p>
    <w:p w14:paraId="230DB02B" w14:textId="77777777" w:rsidR="00EA301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Tôn giáo có sức ảnh hưởng lớn của phương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ây là Cơ Đốc Giáo và Thiên Chúa Giáo.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Mười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điều răn của họ và ngũ giới thập thiện của chúng ta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ó thể nói là hoàn toàn tương đồng.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Phụng thờ Đức Chúa trời, những nguyên tắc tu học của họ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6005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ùng với trong Phật Pháp chúng ta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nói về “t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ịnh niệm tương tục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hoàn toàn tương đồng.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nói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rằng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không hoài nghi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không xen tạp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không gián đoạn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ên họ cũng có yêu cầu như vậy.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Tuy nhiên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Phật Pháp giảng rất thấu triệt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EA301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giải thích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hết thảy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nguyên cớ nguyên do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một cách 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rõ ràng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khiến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húng ta có thể tin sâu không hoài nghi.</w:t>
      </w:r>
    </w:p>
    <w:p w14:paraId="5F2C189E" w14:textId="77777777" w:rsidR="00EA301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Tại sao lại có nhiều tai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nạn đến</w:t>
      </w:r>
      <w:r w:rsidR="00D8508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như vậy?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Thế gian </w:t>
      </w:r>
      <w:r w:rsidR="0082320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tại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sao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xảy ra nhiều việc bất hạnh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như thế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Sáng sớm nay cư sĩ Truyền nói với tôi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hía Nam New Zealand xảy ra lũ lụt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ành đai 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phía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ngoài châu Úc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x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ảy ra động đất mức độ hơn 6,5 độ richte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Khắp nơi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063F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trên toàn thế giới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đều nhìn thấy tai nạn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húng ta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phải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đề cao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cảnh giác.</w:t>
      </w:r>
    </w:p>
    <w:p w14:paraId="39B94BAD" w14:textId="55AE3F87" w:rsidR="00EA301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Giáo dục của </w:t>
      </w:r>
      <w:r w:rsidR="00EA301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Thánh Hiền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không ngoài ba sự việc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húng 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CE743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ôi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đã giảng rất nhiều lần rồi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: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Việc thứ nhất nói rõ quan hệ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giữa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người với người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Hiện tại chúng ta không hiểu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hông biết cách làm người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Ngạn ngữ nói rất hay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Thiên thời không bằng địa lợi.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Địa lợi không bằng nhân hòa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Chỉ cần xử lý tốt quan hệ nhân hòa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thì 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ất cứ việc gì cũng có thể thuận buồm xuôi gió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Tại sao chúng ta không thể chung sống với người khác được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không thể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hung sống tốt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được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Đây là vấn đề lớn.</w:t>
      </w:r>
      <w:r w:rsidR="005E45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Thế nhưng từ trước đến nay chưa có ai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A301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suy nghĩ nghiêm túc cẩn thận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việc này.</w:t>
      </w:r>
      <w:r w:rsidR="005E45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Đây thực sự là một vấn đề học vấn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công phu thực sự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1499035E" w14:textId="77777777" w:rsidR="000E61C6" w:rsidRDefault="00AE67A8" w:rsidP="005E450C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Nếu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bạn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thật sự là người thiện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hì ai ai cũng muốn gần gũi bạn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ọi người đều yêu mến bạn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ương tựa vào bạn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rong Phật Pháp thường nói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đến điều này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EA301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Nếu chúng ta 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nhiệt tình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phục vụ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D1B5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mọi người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ọ lại từ chối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v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ậy 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chúng ta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phải quay đầu nghiêm túc kiểm điểm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Nếu không kiểm điể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m,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hông phản tỉnh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thì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vĩnh viễn không bao giờ biết được</w:t>
      </w:r>
      <w:r w:rsidR="009D1B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D1B5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lỗi lầm của bản thân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F222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húng ta không biết phải sửa </w:t>
      </w:r>
      <w:r w:rsid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lỗi 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từ 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>đâu nên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không thể sửa được.</w:t>
      </w:r>
      <w:r w:rsid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Sửa lỗi 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thì 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có thể </w:t>
      </w:r>
      <w:r w:rsidR="00555ECA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nâng 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bản thân lên 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>th</w:t>
      </w:r>
      <w:r w:rsidR="008323E1">
        <w:rPr>
          <w:rFonts w:ascii="Times New Roman" w:hAnsi="Times New Roman" w:cs="Times New Roman"/>
          <w:sz w:val="32"/>
          <w:szCs w:val="32"/>
          <w:shd w:val="clear" w:color="auto" w:fill="FFFFFF"/>
        </w:rPr>
        <w:t>ê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 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một nấc mớ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>i, là c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ải tiến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iến là tiến b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ộ, s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iêu phàm nhập 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6A5296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hánh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14:paraId="4D22E69E" w14:textId="77777777" w:rsidR="000E61C6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Sự khác nhau giữa phàm và </w:t>
      </w:r>
      <w:r w:rsidR="00AE67A8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hánh</w:t>
      </w:r>
      <w:r w:rsidR="00AE67A8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nói đơn giản nhất là</w:t>
      </w:r>
      <w:r w:rsidR="00555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E67A8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p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hàm phu chỉ </w:t>
      </w:r>
      <w:r w:rsidR="00AE67A8"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chuyên </w:t>
      </w:r>
      <w:r w:rsidRPr="00F222E3">
        <w:rPr>
          <w:rFonts w:ascii="Times New Roman" w:hAnsi="Times New Roman" w:cs="Times New Roman"/>
          <w:sz w:val="32"/>
          <w:szCs w:val="32"/>
          <w:shd w:val="clear" w:color="auto" w:fill="FFFFFF"/>
        </w:rPr>
        <w:t>nhìn thấy lỗi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người khác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hông thấy lỗi của 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chính mình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Thánh nhân hoàn toàn ngược lại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hỉ nhìn thấy lỗi 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của 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chính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mình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hông nhìn thấy lỗi </w:t>
      </w:r>
      <w:r w:rsidR="00AE67A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người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khác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0E61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Đại sư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Lục Tổ Huệ Năng nói rất hay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người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chân thật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tu hành không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nhìn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lỗi thế gian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”.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Gặp một số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chuyện trên thế gian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Ngài liền tự mình phản tỉnh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Lỗi </w:t>
      </w:r>
      <w:r w:rsidR="008323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ầm nhất định là ở nơi mình mà ra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Phật pháp như vậy, thế 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gian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pháp cũng như vậy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</w:p>
    <w:p w14:paraId="4EF62173" w14:textId="77777777" w:rsidR="00B8188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Mỗi 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lần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3C3B8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3C3B8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giảng pháp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hường nhắc đến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vua Thuấn trong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Nghiêu, Thuấn,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Vũ,</w:t>
      </w:r>
      <w:r w:rsidR="000E61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Thang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Trong </w:t>
      </w:r>
      <w:r w:rsidR="000E61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Nhị Thập Tứ Hiếu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vua Thuấn được xếp thứ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nhất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Người Trung Quốc </w:t>
      </w:r>
      <w:r w:rsidR="003C3B8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đến</w:t>
      </w:r>
      <w:r w:rsidR="00D8508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hiếu đạo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hông thể không nhắc đến vua Thuấn.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</w:t>
      </w:r>
      <w:r w:rsidR="003C3B8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ì sao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F417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Vua Thuấn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là tấm gương hiếu </w:t>
      </w:r>
      <w:r w:rsidR="003C3B8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thảo</w:t>
      </w:r>
      <w:r w:rsidR="00D8508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tốt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nhất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cho chúng ta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Đó là do Ngài không nhìn lỗi người.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từ ghi chép trong lịch sử thấy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được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oàn cảnh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gài rơi vào là nghịch cảnh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là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oàn cảnh cực kỳ ác nghiệt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hụ thân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Ngài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nghe theo lời của mẹ kế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gười em trai mà mẹ kế sinh ra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uôn rắp tâm tìm cách hại chết Ngài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Nhưng trong tâm của Ngài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uôn cảm thấy cha,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mẹ kế, em trai đều không có lỗi lầm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à lỗi lầm ở bản thân ngài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V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ì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sao mình lại khiến người khác ghét bỏ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gay cả 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cha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mẹ huynh đệ đều ghét mình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Ngày ngày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đều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phản tỉnh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gày ngày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đều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kiểm điểm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gày ngày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đều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sửa lỗi.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Cuối cùng cha mẹ,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em trai đối với Ngài đều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rất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tốt.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Ngài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hông những cảm hóa được cả gia đình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còn cảm hóa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cả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hàng xóm láng giền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g, đến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cuối cùng cảm động đến quốc vương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Vua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Nghiêu nghe thấy có chuyện hiếm có như vậy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đã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đem con gái gả cho Ngài.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Ngôi vua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cũng nhường cho Ngài.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Đây là 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hánh nhân.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Khác biệt giữa phàm và Thánh là ở chỗ này.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Người phàm hay nói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là: 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Tôi là đại ca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ôi không có lỗi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ất cả đều là lỗi của ngườ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 khác.”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ó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là phàm phu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Thánh nhân 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 nói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đầy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tội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lỗi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ộ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nghiệp là của tôi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gười khác đều không có lỗi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Đây là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sự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khác biệt giữa phàm và Thánh</w:t>
      </w:r>
      <w:r w:rsidR="0046364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536E21C0" w14:textId="77777777" w:rsidR="00B81881" w:rsidRDefault="0046364F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hánh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iền 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E56A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hế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xuất thế gian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hông những dạy chúng ta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à còn làm ra tấm gương tốt cho chúng ta xem.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tự hành hóa tha,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ự độ độ tha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(độ mình độ người)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vua Thuấn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chính là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thí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dụ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Vua Thuấn có thể ngày ngày phản tỉnh,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gày ngày kiểm điểm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gày ngày sửa lỗi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gài thành Thánh nhân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gài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đã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tự độ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chính mình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ha mẹ anh em của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cũng được độ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luôn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Nếu không phải cha mẹ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em trai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ử dụng thái độ ác nghiệt đối với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gài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làm sao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8188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Ngài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có thể thành Đại Thánh được?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Công đức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để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Ngài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trở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thành Thánh </w:t>
      </w:r>
      <w:r w:rsidR="001F417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hân từ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đâu mà có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Là từ cha mẹ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em trai của Ngài.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Vì vậy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bản thân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thành Thánh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ha mẹ em trai của Ngài cũng thành Thánh nhân.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Nếu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khi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Ngài rơi vào nghịch cảnh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mà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hởi lên ác niệm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không những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ản thân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gài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bị đọa lạc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mà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q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uy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ế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thuộc của Ngài cũng bị đọa lạc.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Chúng ta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sáng tỏ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đạo lý này rồi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ới hiểu được đức Phật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trong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Kinh nói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="00B81881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K</w:t>
      </w:r>
      <w:r w:rsidR="006A5296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hi </w:t>
      </w:r>
      <w:r w:rsidR="00B05074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Bồ-tát</w:t>
      </w:r>
      <w:r w:rsidR="006A5296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thành Phật</w:t>
      </w:r>
      <w:r w:rsidR="002C09D3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, </w:t>
      </w:r>
      <w:r w:rsidR="006A5296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chúng sanh </w:t>
      </w:r>
      <w:r w:rsidR="00B81881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đại địa </w:t>
      </w:r>
      <w:r w:rsidR="006A5296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đồng thành Phật đạo.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âu này bạn liền hiểu được rồi.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4311AEF2" w14:textId="77777777" w:rsidR="00B81881" w:rsidRDefault="00B05074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làm thế nào để tu thành Phật?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Tất cả chúng sanh làm tăng thượng duyên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để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Ngài đoạn dứt hết tập khí phiền não của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mình.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Ngài đoạn ở đâu?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oạn trong hoàn cảnh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cuộc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sống.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Bất luận là thuận cảnh hay nghịch cảnh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</w:t>
      </w:r>
      <w:r w:rsidRPr="008815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-tát</w:t>
      </w:r>
      <w:r w:rsidR="006A5296" w:rsidRPr="008815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81881" w:rsidRPr="008815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đều</w:t>
      </w:r>
      <w:r w:rsidR="0088158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tu</w:t>
      </w:r>
      <w:r w:rsidR="006A5296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tâm chân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thành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Người khác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ngụy lừa dối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tôi,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ôi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vẫn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dùng tâm chân thành đối với họ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gười khác dùng chân tâm đối với tôi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ôi cũng dùng chân tâm đối với họ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v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ĩnh viễn không đổi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Tu tâm thanh tịnh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bình đẳng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giác ngộ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từ bi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Nế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u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không có hoàn cảnh vật chất nhân sự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như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vậy thì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ạn đến đâu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để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tu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đây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</w:rPr>
        <w:t>Chính mình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thành Phật rồi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thì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="002C09D3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t</w:t>
      </w:r>
      <w:r w:rsidR="006A5296" w:rsidRPr="00B8188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ình dữ vô tình đồng viên chủng trí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 (chúng sanh hữu tình và vô tình đều đồng một trí huệ viên mãn)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Chúng ta cần hiểu rõ đạo lý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chân tướng sự thật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này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18715ED8" w14:textId="77777777" w:rsidR="00D24991" w:rsidRDefault="00D24991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Nhất định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không được cống cao ngã mạn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phải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iểu được đạo lý nhân luân.</w:t>
      </w:r>
      <w:r w:rsidR="00B8188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Người và người làm thế nào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chung sống với nhau?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Cổ nhân dạy chúng ta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chân thành, khiêm tốn, </w:t>
      </w:r>
      <w:r w:rsidR="008A54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nhún nhường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Nho gia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thì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nói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</w:t>
      </w:r>
      <w:r w:rsidR="00296C7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ế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Lễ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inh thần của Lễ chính là một câu nói: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ự hạ thấp mình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mà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tôn trọng người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Đây chính là tinh thần của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ễ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</w:rPr>
        <w:t>nâng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người khác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lên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cao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ản thân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mình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tự hạ thấp xuống.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Trong Phật Pháp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bạn xem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năm mươi ba tham trong Kinh Hoa Nghiêm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ỗi một vị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đều vô cùng khiêm tốn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ôn trọng người khác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“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Trong vô lượng Pháp môn,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ôi chỉ biết một môn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hững vị thiện tri thức khác biết rất nhiều,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ôi không sánh với họ được.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</w:t>
      </w:r>
      <w:r w:rsidR="00296C7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</w:rPr>
        <w:t>Không có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vị nào cống cao ngã mạn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vị nào </w:t>
      </w:r>
      <w:r w:rsidR="00296C7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cũng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khiêm tốn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296C7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húng ta không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hề nhìn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thấy.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</w:p>
    <w:p w14:paraId="505051A5" w14:textId="77777777" w:rsidR="00D2499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Vậy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thì gốc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bệnh nằm ở đâu?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Gốc bệnh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nằm ở </w:t>
      </w:r>
      <w:r w:rsidR="002C09D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chính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bản thân mình.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này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trong triết học thường  nhắc đến.</w:t>
      </w:r>
      <w:r w:rsidR="00296C7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Có thể nói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phàm phu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lục đạo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ều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xem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bản thân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mình là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trung tâm của vũ trụ,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hởi lên cống cao ngã mạn.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24991">
        <w:rPr>
          <w:rFonts w:ascii="Times New Roman" w:hAnsi="Times New Roman" w:cs="Times New Roman"/>
          <w:color w:val="222222"/>
          <w:sz w:val="32"/>
          <w:szCs w:val="32"/>
        </w:rPr>
        <w:t>Thế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</w:rPr>
        <w:t xml:space="preserve"> nên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Phật Pháp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cao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minh.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Cao minh ở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chỗ nào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Phật Pháp cao minh tại vô ngã.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Phật pháp không lấy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làm trung tâm.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Trung tâm của Phật Pháp là pháp thân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à tự tánh.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Pháp thân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trọn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khắp pháp giới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ự tánh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chẳng có cũng chẳng không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Đây mới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chân thật là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nói đến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tận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gốc rễ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hưng chúng ta cần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phải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có khả năng chứng đắc.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Nếu không thể chứng đắc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húng ta sẽ không có 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được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thọ dụng.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Nếu muốn chứng đắc 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thì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phải thật tu.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3459043A" w14:textId="77777777" w:rsidR="009D0C48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Phật đã dọn sẵn cho chúng ta một con đường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hỉ cần chúng ta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theo khuôn phép,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giáo phụ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ng hành thì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húng ta sẽ không khó </w:t>
      </w:r>
      <w:r w:rsidR="005A27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để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khế nhập</w:t>
      </w:r>
      <w:r w:rsidR="005A27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vào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cảnh giới của chư Phật.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Cảnh giới chư Phật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hính là trong Kinh Hoa Nghiêm nói đến Hoa Nghiêm Phật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s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ống cuộc sống của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Cuộc sống của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chính là </w:t>
      </w:r>
      <w:r w:rsid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xả</w:t>
      </w:r>
      <w:r w:rsidR="009776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mình vì người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D24991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Còn chúng ta nói "</w:t>
      </w:r>
      <w:r w:rsidR="009D0C48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xả 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mình vì người" </w:t>
      </w:r>
      <w:r w:rsidR="005B0FF5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là 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sai rồi,</w:t>
      </w:r>
      <w:r w:rsidR="00D24991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đ</w:t>
      </w:r>
      <w:r w:rsidR="009776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ây</w:t>
      </w:r>
      <w:r w:rsidR="008E1832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l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à quan niệm của phàm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phu.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Nếu</w:t>
      </w:r>
      <w:r w:rsidR="008E183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hông có </w:t>
      </w:r>
      <w:r w:rsidR="005B0FF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cái ta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còn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xả</w:t>
      </w:r>
      <w:r w:rsidR="00D2499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bỏ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cái </w:t>
      </w:r>
      <w:r w:rsidR="005B0FF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73B6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nào chứ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khác chính là mình,</w:t>
      </w:r>
      <w:r w:rsidR="00D55E4A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ì người chính là chân thật vì mình,</w:t>
      </w:r>
      <w:r w:rsidR="00DD1E9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ì </w:t>
      </w:r>
      <w:r w:rsidR="00DD1E9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háp thân của </w:t>
      </w:r>
      <w:r w:rsidR="00DD1E9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ì huệ mạng của </w:t>
      </w:r>
      <w:r w:rsidR="00DD1E9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nói 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quên mình vì người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 thì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đã rơi vào ý thứ hai rồi</w:t>
      </w:r>
      <w:r w:rsidR="00DD1E9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phải chánh giác.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56040461" w14:textId="77777777" w:rsidR="009D0C48" w:rsidRPr="00437E1B" w:rsidRDefault="00DD1E91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Cái gì là chính mình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Tận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ư không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khắp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pháp giới hết thảy chúng s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 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chính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mình.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các Ngài không lấy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“tự ngã”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làm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 lấy </w:t>
      </w:r>
      <w:r w:rsidR="009D0C4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tận hư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không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khắp pháp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giới làm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Do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đó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về mặt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lý niệm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thì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đây là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chỗ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tương đồng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giữa phàm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Thánh.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ọc Phật đặc biệt là Đại thừa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hất định phải khẳng định </w:t>
      </w:r>
      <w:r w:rsidR="009D0C4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trong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không pháp giới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pháp thân thanh tịnh của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="006A5296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D0C48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6A5296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Sâm la vạn tượng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(hết thảy các tướng)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“</w:t>
      </w:r>
      <w:r w:rsidR="006A5296" w:rsidRPr="009D0C4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duy tâm sở hiện</w:t>
      </w:r>
      <w:r w:rsidRPr="009D0C4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, d</w:t>
      </w:r>
      <w:r w:rsidR="006A5296" w:rsidRPr="009D0C4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uy thức sở biến</w:t>
      </w:r>
      <w:r w:rsid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” (do tâm hiện, thức biến).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âm chính là Phật,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chính là tâm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ói cách khác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tất cả các tướng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đều là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Như Lai thị hiện.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Phổ Hiền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dạy chúng ta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Lễ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kính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056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cho nên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trong hành môn,</w:t>
      </w:r>
      <w:r w:rsidR="005056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rên công phu</w:t>
      </w:r>
      <w:r w:rsidR="005056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hải bắt đầu từ đâu?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Bắt đầu từ lễ kính</w:t>
      </w:r>
      <w:r w:rsidR="005056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9D0C4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Lễ kính chư Phật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trong </w:t>
      </w:r>
      <w:r w:rsidR="009D0C4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thập đại nguyện vương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 ai là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chư Phật?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6A5296" w:rsidRPr="009D0C4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Tình dữ vô tình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(chúng sanh hữu tình và vô tình)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đều là chư Phật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7328D8DF" w14:textId="77777777" w:rsidR="000857BA" w:rsidRPr="00977613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tôi đến tế đàn của </w:t>
      </w:r>
      <w:r w:rsidR="009D0C48" w:rsidRPr="009D0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đạo </w:t>
      </w:r>
      <w:r w:rsidR="0036003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Sik</w:t>
      </w:r>
      <w:r w:rsidR="001906D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0579FB"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Pr="00941EC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ôi cũng 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quỳ xuống lạy</w:t>
      </w:r>
      <w:r w:rsidR="009776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giống họ</w:t>
      </w:r>
      <w:r w:rsidRPr="009776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0857BA" w:rsidRPr="00437E1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cảm thấy ngạc nhiên</w:t>
      </w:r>
      <w:r w:rsidR="006A758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kỳ lạ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nhưng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 thấy đó chính là ứng hóa của chư Phật Như Lai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đã từng nói qua với các bạn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rồi,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ó người hỏi tôi niệm Phật </w:t>
      </w:r>
      <w:r w:rsidR="007B01F0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nào?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 nói với họ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tất cả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chúng sanh </w:t>
      </w:r>
      <w:r w:rsidR="000857BA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tận hư không khắp pháp giới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đều là A Di Đà Phật.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 là niệm như vậy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Mỗi một người đều là A Di Đà Phật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ỗi một chúng sanh đều là A Di Đà Phật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 Di Đà Phật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đều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ở xung quanh tôi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 lượng vô biên A Di Đà Phật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Bạn xem tôi là phàm phu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nhưng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 xem bạn là A Di Đà Phật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Các bạn 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thật sự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A Di Đà Phậ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giả chút nào,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4E02A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sao 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vậy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Tâm hiện thức biến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làm sao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thể giả được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chứ?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Nếu bạn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khẳng định,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bạn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khế nhậ</w:t>
      </w:r>
      <w:r w:rsidR="000857BA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 thì tâm chân thành, cung kính của chúng ta mới có thể sanh khởi, tất cả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ập khí ngạo mạn phiền não từ vô lượng kiếp đến nay mới có thể hóa</w:t>
      </w:r>
      <w:r w:rsidR="000D742E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giải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0D742E" w:rsidRPr="000D742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0D742E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Vậy thì t</w:t>
      </w:r>
      <w:r w:rsidR="000D742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âm nguyện cầu vãng sanh Tây Phương Cực Lạc đâu có đạo lý không </w:t>
      </w:r>
      <w:r w:rsidR="000D742E" w:rsidRPr="000857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thể </w:t>
      </w:r>
      <w:r w:rsidR="000D742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thành tự</w:t>
      </w:r>
      <w:r w:rsidR="000D742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</w:t>
      </w:r>
      <w:r w:rsidR="000D742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0579F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14E8D6" w14:textId="77777777" w:rsidR="00C82C5D" w:rsidRPr="00437E1B" w:rsidRDefault="000579FB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thứ hai nói rõ cách chung sống giữa người và hoàn cảnh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Hiện nay mọi người đều không biết chung sống với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1C7793" w:rsidRPr="001C779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mà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phá hoại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Rất nhiều người nói địa cầu bệnh rồi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oàn cảnh sinh thái bị phá hoại rồi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ừ rất nhiều tác phẩm văn học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quan sát thấy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xưa rất</w:t>
      </w:r>
      <w:r w:rsidR="004E02A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y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êu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thiên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Hiện nay đều là tự tư tự lợi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p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 hoại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Sai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lầm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rồi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!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đắc tội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với hoàn cảnh tự nhiên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4E02A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oàn cảnh tự nhiên sẽ báo thù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Lũ lụt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động đất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cuồng phong đều là sự báo thù của hoàn cảnh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nên hiểu sai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iều này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inh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Phật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nói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cây có thần cây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oa có thần hoa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úi có thần núi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kính yêu họ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A9363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họ cũng yêu bạn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;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ái hộ họ</w:t>
      </w:r>
      <w:r w:rsidR="005E55E3" w:rsidRPr="005E55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sẽ cúng dường bạn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Sự việc này không phải là giả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Cây cỏ hoa lá núi sông đại địa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húng ta thường nói 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 linh khí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Linh khí từ đâu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có?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 thần minh chi phối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Do vậy cần phải hiểu làm thế nào chung sống với hoàn cảnh tự nhiên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</w:p>
    <w:p w14:paraId="1A351D1B" w14:textId="77777777" w:rsidR="00C82C5D" w:rsidRPr="00437E1B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thứ ba là cách chung sống giữa </w:t>
      </w:r>
      <w:r w:rsidR="00C82C5D" w:rsidRPr="00437E1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con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với thiên địa quỷ thần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 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ói gần hơn một chút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hính là con người làm thế nào chung </w:t>
      </w:r>
      <w:r w:rsidR="00C82C5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sống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với những tôn giáo khác nhau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thứ nhất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dạy chúng ta người với người chung </w:t>
      </w:r>
      <w:r w:rsidR="00C82C5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sống </w:t>
      </w:r>
      <w:r w:rsidR="00B8530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nào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rộng hơn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hính là con người </w:t>
      </w:r>
      <w:r w:rsidR="00C82C5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chung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sống thế nào với</w:t>
      </w:r>
      <w:r w:rsidR="00B8530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các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quần thể, chủng tộc</w:t>
      </w:r>
      <w:r w:rsid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với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văn hóa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tập quán sinh hoạt khác nhau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Ba vấn đề này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ếu như bạn hiểu rõ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đạt rồi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x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ã hội an định,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hế giới hòa bình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ết thảy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sinh đều có cuộc sống hạnh phúc mỹ mãn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Đây là giáo huấn của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hánh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iền nhân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cần phải hiểu</w:t>
      </w:r>
      <w:r w:rsidR="00C82C5D"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</w:p>
    <w:p w14:paraId="02AA539B" w14:textId="77777777" w:rsidR="00C82C5D" w:rsidRPr="00437E1B" w:rsidRDefault="00C82C5D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gày nay người thế gian không hiểu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điều này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rất buồn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thế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hưng Đức Phật đã dạy rồi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Kinh Vô Lượng Thọ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đã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nói rất rõ ràng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minh bạch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: 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6A5296" w:rsidRPr="00C82C5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Đời trước ngu muội,</w:t>
      </w:r>
      <w:r w:rsidR="00973B8F" w:rsidRPr="00C82C5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="006A5296" w:rsidRPr="00C82C5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hông biết đạo đức</w:t>
      </w:r>
      <w:r w:rsidR="00973B8F" w:rsidRPr="00C82C5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, k</w:t>
      </w:r>
      <w:r w:rsidR="006A5296" w:rsidRPr="00C82C5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hông ai chỉ bảo đâu có lạ gì?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Bạn 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sẽ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trách họ nữa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đọc mấy lời này của Phật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âm chúng ta liền bình </w:t>
      </w:r>
      <w:r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lặng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trở lại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nhất định phải tu học tốt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rất may mắn gặp được Phật Pháp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ếu không gặp được Phật Pháp</w:t>
      </w:r>
      <w:r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lại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không có người dạy bảo chúng ta</w:t>
      </w:r>
      <w:r w:rsidRPr="00C82C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cũng ngu muội vô tri giống như họ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gày ngày tạo nghiệp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5B56022A" w14:textId="77777777" w:rsidR="00382B22" w:rsidRPr="00613CE1" w:rsidRDefault="00973B8F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437E1B">
        <w:rPr>
          <w:rFonts w:ascii="Times New Roman" w:hAnsi="Times New Roman" w:cs="Times New Roman"/>
          <w:sz w:val="32"/>
          <w:szCs w:val="32"/>
          <w:lang w:val="vi-VN"/>
        </w:rPr>
        <w:t>Cho nên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 </w:t>
      </w:r>
      <w:r w:rsidR="008F1327" w:rsidRPr="008F1327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giáo học của 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Phu </w:t>
      </w:r>
      <w:r w:rsidR="008F1327" w:rsidRPr="008F1327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tử,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 điều thứ nhất là đức hạnh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, đ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iều thứ hai là ngôn ngữ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, đ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iều thứ ba mới là chính sự, văn học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. 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Có thể thấy đức hạnh và ngôn ngữ quan trọng đến nhường nào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. 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Chúng ta ngày nay hai điều giáo dục này đều không tiếp nhận được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. 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Tâm là tâm tốt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 n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hưng ngôn ngữ thái độ biểu hiện</w:t>
      </w:r>
      <w:r w:rsidR="00382B22" w:rsidRPr="00382B22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 ra</w:t>
      </w:r>
      <w:r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 xml:space="preserve"> k</w:t>
      </w:r>
      <w:r w:rsidR="006A5296" w:rsidRPr="00437E1B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hiến người khác nảy sinh hiểu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lầm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hiến người khác sinh </w:t>
      </w:r>
      <w:r w:rsidR="00A9363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ra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phản cảm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382B22" w:rsidRPr="00613C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Cho nên,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hất định phải học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! </w:t>
      </w:r>
    </w:p>
    <w:p w14:paraId="0D9DE4D6" w14:textId="77777777" w:rsidR="00B66EA1" w:rsidRPr="001906D1" w:rsidRDefault="00382B22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613C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ần trước tôi đã đề cập với các bạ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iện tại dạy Đệ Tử Quy cho trẻ em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có thể học được Đệ Tử Quy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13CE1" w:rsidRPr="00613CE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thì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58357C" w:rsidRPr="005835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[cho rằng mình]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giỏi lắm</w:t>
      </w:r>
      <w:r w:rsidR="00973B8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Nếu </w:t>
      </w:r>
      <w:r w:rsidR="00A9363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bản thân</w:t>
      </w:r>
      <w:r w:rsidR="00A9363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làm không được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hi dạy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con trẻ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rẻ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nhỏ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làm sao mà phục đây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58357C" w:rsidRPr="0058357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Ba mẹ dạy con làm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hưng ba mẹ đều làm không được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a mẹ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đã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lừa con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rồi.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Chính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mình làm được rồi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àm một tấm gương tốt cho các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con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hững việc làm của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 mẹ giống hệt như trong sách nói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rẻ em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tin nhậ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 thể tiếp nhận.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Chính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mình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làm không được</w:t>
      </w:r>
      <w:r w:rsid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bảo người khác làm 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 việc không thể có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này chúng ta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phải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ghi nhớ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ần chăm chỉ, nỗ lực</w:t>
      </w:r>
      <w:r w:rsidR="00DF722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</w:p>
    <w:p w14:paraId="7D6090D3" w14:textId="77777777" w:rsidR="00B66EA1" w:rsidRPr="001906D1" w:rsidRDefault="00B66EA1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</w:p>
    <w:p w14:paraId="7CA0D97F" w14:textId="77777777" w:rsidR="00B66EA1" w:rsidRPr="001906D1" w:rsidRDefault="00B66EA1" w:rsidP="005E450C">
      <w:pPr>
        <w:spacing w:line="276" w:lineRule="auto"/>
        <w:ind w:firstLine="72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***********</w:t>
      </w:r>
    </w:p>
    <w:p w14:paraId="41C4DE3D" w14:textId="77777777" w:rsidR="00B66EA1" w:rsidRPr="001906D1" w:rsidRDefault="00B66EA1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</w:p>
    <w:p w14:paraId="388EA2CD" w14:textId="77777777" w:rsidR="00CC5961" w:rsidRPr="001906D1" w:rsidRDefault="00A93631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đồng tu!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Hôm nay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hội trưởng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Trần</w:t>
      </w:r>
      <w:r w:rsidR="00B66EA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</w:t>
      </w:r>
      <w:r w:rsidR="00B66EA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Tịnh Tông học hội Đài Bắc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đến chỗ chúng </w:t>
      </w:r>
      <w:r w:rsidR="00DF722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uốn chúng </w:t>
      </w:r>
      <w:r w:rsidR="00DF722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</w:t>
      </w:r>
      <w:r w:rsidR="00B66EA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vài lời với các bạn đồng học Đài Bắc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tôi muốn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nhân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thời gian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ôm nay giảng cho các bạn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về điều mà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nhà Phật thường nói: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6A5296" w:rsidRPr="00B66EA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Từ bi làm gốc,</w:t>
      </w:r>
      <w:r w:rsidR="00B66EA1" w:rsidRPr="00B66EA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B66EA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phương tiện làm cửa</w:t>
      </w:r>
      <w:r w:rsidR="008E05C6" w:rsidRPr="00B66EA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.</w:t>
      </w:r>
      <w:r w:rsidR="00B66EA1" w:rsidRPr="00B66EA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”</w:t>
      </w:r>
      <w:r w:rsidRPr="001906D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.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B66EA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Hội trưởng Trần Cảnh Xương 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Tịnh Tông Học Hội LosAngeles</w:t>
      </w:r>
      <w:r w:rsidR="00B66EA1" w:rsidRPr="00B66EA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cũng gọi điện cho tôi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 nói chúng ta dùng một đề mục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ộng viên các bạn đồng học Tịnh Tông chúng ta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530867BD" w14:textId="77777777" w:rsidR="00CC5961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Hai câu này trong </w:t>
      </w:r>
      <w:r w:rsidR="001C216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thường xuyên nhắc đến,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ý nghĩa </w:t>
      </w:r>
      <w:r w:rsidR="00BD150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hai câu đó vô cùng sâu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gười thật sự lãnh hội không nhiều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Hai câu này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bao gồm toàn bộ Phật pháp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Tôn bốn mươi chín năm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iảng nói tất cả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háp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ều không nằm ngoài hai câu này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cảnh giới phạm vi của hai câu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trên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="00A4307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vô cùng sâu rộng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cần phải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tự độ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chính mình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ần phải giúp đỡ người khác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0480B2A1" w14:textId="77777777" w:rsidR="00CC5961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Đặc biệ</w:t>
      </w:r>
      <w:r w:rsid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ngày nay mọi người đều quan tâm 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đến việc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tiêu tai miễn nạn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Chỉ cần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thật sự làm được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hai câu này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nhất định phải hoàn toàn làm được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ó thể làm được 10%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àm được 20%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liền đắc độ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Vậy bắt đầu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từ đâu?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Khi 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thành lập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</w:t>
      </w:r>
      <w:r w:rsid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 Tông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Học Hội, tôi có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 xuất năm khoa mục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tu hành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ăm khoa mục này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vị cẩn thận suy xét.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Nếu không nói về câu đầu tiên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Từ bi làm gốc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cũng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nói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đến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câu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thứ hai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Phương tiện làm cửa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chung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rời hai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đại tiền đề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nguyên tắc này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58516C5B" w14:textId="77777777" w:rsidR="00CC5961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Năm khoa mục tu học của Tịnh Tông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iều đầu tiên là 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Tịnh Nghiệp Tam Phước</w:t>
      </w:r>
      <w:r w:rsidR="00A871D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đã thực hành chưa?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hực hành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như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thế nào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rồi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gốc tu hành của Phật Pháp chính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hiếu thân tôn sư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Câu đầu tiên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CC5961" w:rsidRPr="00CC596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hiếu dưỡng phụ mẫu phụng sự sư trưởng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thế nào đưa câu này lên </w:t>
      </w:r>
      <w:r w:rsidR="006A3E5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đến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cảnh giới tu học cao nhất của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Đó chính là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 Hiền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="006A3E5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</w:t>
      </w:r>
      <w:r w:rsidR="00064996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Hiền so với 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thừa vẫn có chỗ không giống nhau.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giống ở chỗ nào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vậy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3E5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 Hiền là tu học tâm thanh tịnh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tâm bình đẳng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hính là trong Kinh Vô Lượng Thọ nói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hanh tịnh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bình đẳng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giác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Chỉ cần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dùng cái tâm này để tu hành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ây chính là tu </w:t>
      </w:r>
      <w:r w:rsidR="009C4A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 Hiền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hính là từ bi phương tiện đến cực điểm</w:t>
      </w:r>
      <w:r w:rsidR="008E05C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46B6BCCB" w14:textId="77777777" w:rsidR="00CC5961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Trong tâm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nhãn của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tu hành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trong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ư không pháp giới đều là cha mẹ của chúng ta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hông phải là đem họ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xem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 cha mẹ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họ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chân thật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cha mẹ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ết thảy chúng sanh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ận 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ư không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khắp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pháp giới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thật sự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Như Lai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trong Kinh Hoa Nghiêm đã chứng minh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được rồi.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Hay nói cách khác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khởi tâm động niệm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ngôn ngữ tạo tác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nên đối đãi với cha mẹ như thế nào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Đối đãi với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Đức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Phật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ra làm sao?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Lòng từ bi là từ </w:t>
      </w:r>
      <w:r w:rsidR="00CC5961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đó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47A5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sinh ra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6B759A80" w14:textId="77777777" w:rsidR="00CC5961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Phía sau đều thuộc về phương tiện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ất cả giáo học đều là pháp phương tiện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ngày nay tu học không có căn bản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ều lấy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làm trung tâm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Đây là quan niệm của phàm phu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Chư Phật Như Lai không lấy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làm trung tâm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 lấy 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tận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không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khắp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pháp giới làm trung tâm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vũ trụ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còn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ản thân chỉ là một phân tử trong trung tâm này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nhận được sự kính ngưỡng của hết thảy chúng sanh trong </w:t>
      </w:r>
      <w:r w:rsidR="00647A5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chín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pháp giới.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Đây cũng là ngạn ngữ nói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hiên thời không bằng địa lợi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ịa lợi không bằng nhân hòa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="00647A5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ạt được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nhân hòa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hân hòa đạt được từ đâu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vậy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Chính là </w:t>
      </w:r>
      <w:r w:rsidR="00064996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Ngài</w:t>
      </w:r>
      <w:r w:rsidR="000649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thấu suốt triệt để</w:t>
      </w:r>
      <w:r w:rsidR="00064996" w:rsidRPr="00A3030C" w:rsidDel="0006499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chân tướng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vũ trụ </w:t>
      </w:r>
      <w:r w:rsidR="00CC596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nhân sanh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</w:p>
    <w:p w14:paraId="19B509C7" w14:textId="77777777" w:rsidR="00376C13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Biết được quan hệ chủ tớ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hủ là hết thảy chúng sanh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chính mình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 tôi tớ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ết thảy chúng sanh là chủ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ôi vì hết thảy chúng sanh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phục vụ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xem tr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ong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kinh điển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Phật Như Lai có phải </w:t>
      </w:r>
      <w:r w:rsidR="00647A5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vì hết thảy chúng s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 phục vụ </w:t>
      </w:r>
      <w:r w:rsidR="00647A5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hay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không?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cần học từ nơi này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Dân chủ nói đến tột cùng chính là Phật pháp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 mắt của Phật chúng sanh là chủ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vì họ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phục vụ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hi phục vụ phải thuận </w:t>
      </w:r>
      <w:r w:rsidR="00090A9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theo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Thập 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đại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nguyện vương của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 Hiền</w:t>
      </w:r>
      <w:r w:rsidR="00CC5961" w:rsidRPr="00CC596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: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8B1BF7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</w:t>
      </w:r>
      <w:r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ằng thuận chúng sanh</w:t>
      </w:r>
      <w:r w:rsidR="00376C13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,</w:t>
      </w:r>
      <w:r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 xml:space="preserve"> tùy hỷ công đức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Đây là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hạnh,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hạnh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Ngày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nay chúng ta hiểu sai rồi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 bản thân ta làm ch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ủ,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gười khác phải thuận </w:t>
      </w:r>
      <w:r w:rsidR="00090A9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theo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Điên đảo rồi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!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Vì vậy chúng ta đánh mất đi nhân hòa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Bất luận là thế pháp hay Phật pháp đều không thể thành tựu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Kỳ thực có mấy ai hiểu được đạo lý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="00E5013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hải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thực hiện </w:t>
      </w:r>
      <w:r w:rsidR="00376C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từ bi và phương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tiện</w:t>
      </w:r>
      <w:r w:rsidR="00E5013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</w:p>
    <w:p w14:paraId="5144D2B6" w14:textId="77777777" w:rsidR="00376C13" w:rsidRPr="001906D1" w:rsidRDefault="00376C13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lấy giáo huấn của Phổ Hiền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để nói</w:t>
      </w:r>
      <w:r w:rsidR="008B1BF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thứ nhất là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6A5296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 xml:space="preserve">Lễ kính </w:t>
      </w:r>
      <w:r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hư Phật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đều là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có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dùng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tâm cung kính đối với Như Lai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Tôn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E5013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đối với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 Di Đà Phật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="00E5013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ể cung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kính hết thảy chúng sanh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hay chưa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đã làm như vậy chưa?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Nếu bạn có thể làm như vậy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xin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húc mừng bạn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ạn là Phổ Hiền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đã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tu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hạnh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Phổ Hiền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Nếu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hôm nay nói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sao tôi phải lễ kính họ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chứ?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thì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4F680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bạn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hiểu được nguyên nhân này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rồi.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Những người này đều là người xấu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ều là người ác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ều không làm việc thiện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ôi vẫn phải lễ kính họ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hay 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sao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Bạn căn bản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vẫn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chưa hiểu được chân tướng sự thật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Nếu bạn hiểu được chân tướng sự thật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sẽ lễ kính</w:t>
      </w:r>
      <w:r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họ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58546B87" w14:textId="77777777" w:rsidR="00376C13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Ai biết được chân tướng sự thật?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Vua Thuấn thời Trung Quốc cổ đại đã hiểu rồi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Cha của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ua Thuấn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ẹ kế của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ua Thuấn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on trai của mẹ kế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hững người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thông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thường như chúng ta sẽ nói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ây là những người xấu ác nhất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hững người độc ác nhất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Nhưng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ua Thuấn vẫn xem họ là </w:t>
      </w:r>
      <w:r w:rsidR="004F6802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cha mẹ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x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em họ là em trai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Ngài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nhìn thấy lỗi của họ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vẫn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ảm thấy</w:t>
      </w:r>
      <w:r w:rsidR="008A0DBD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 thân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mẹ kế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em trai đều rất dễ thương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đối với tôi không tốt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hất định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do lỗi của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tôi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Ngài không nhìn thấy lỗi 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hỉ thấy lỗi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gày ngày phản tỉnh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gày ngày sửa lỗi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uối cùng </w:t>
      </w:r>
      <w:r w:rsidR="00376C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tâm thái 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cha mẹ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em trai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đều thay đổi trở lại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ều đối xử tốt với Ngài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Nhân hòa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! </w:t>
      </w:r>
    </w:p>
    <w:p w14:paraId="39AE0AF6" w14:textId="77777777" w:rsidR="00376C13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Gia hòa vạn sự hưng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ia đình hòa thuận liền cảm động đến hàng xóm láng giềng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ảm động đến Quốc Vương đương thời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A0DBD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vua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Nghiêu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8A0DBD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Vua Nghiêu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nghe nói có một người hiếu thảo như vậy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gả hai cô công chúa cho Ngài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ương vị cũng nhường cho Ngài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Nguyên nhân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gì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8A0DBD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Nhân hòa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ngày nay chỉ nhìn thấy lỗi của người khác</w:t>
      </w:r>
      <w:r w:rsidR="00B75B8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hông nhìn thấy lỗi của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hỉ có chúng ta không tu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 Hiền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 Hạnh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Phổ Hiền còn cao hơn so với </w:t>
      </w:r>
      <w:r w:rsidR="00376C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376C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thừa</w:t>
      </w:r>
      <w:r w:rsid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Cao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nào?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Hết thảy chúng sanh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chân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thật là cha mẹ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ta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Cha mẹ làm gì có lỗi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hỉ có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mình có lỗi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ên </w:t>
      </w:r>
      <w:r w:rsidR="008A0DBD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cha mẹ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mới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hoan hỉ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64E74EF0" w14:textId="77777777" w:rsidR="00376C13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Các bạn 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hãy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từ trong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thí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dụ này </w:t>
      </w:r>
      <w:r w:rsidR="00376C13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suy nghĩ kỹ càng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thích phê bình người khác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ói lời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chân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thật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hàm phu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làm gì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cách nói lỗi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khác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Bản thân mình có lỗi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làm sao có tư cách nói lỗi người khác chứ?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Đợi đến khi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không có lỗi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hìn thấy hết thảy chúng sanh đều là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ều là cha mẹ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Trong giới Kinh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thừa có nói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376C13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</w:t>
      </w:r>
      <w:r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ết thảy người nam đều là cha ta</w:t>
      </w:r>
      <w:r w:rsidR="003F187F"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, h</w:t>
      </w:r>
      <w:r w:rsidRPr="00376C1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ết thảy người nữ đều là mẹ ta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”.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Câu này Phật </w:t>
      </w:r>
      <w:r w:rsid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trong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inh luận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biết đã nói bao nhiêu lần rồi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phải là so sánh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mà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 lời chân thật thành thật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Lòng từ bi là từ nơi này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sinh ra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thế nào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để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hiếu dưỡng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thế nào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để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cung kính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Làm thế nào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để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đối đãi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Đó đều là phương tiện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18CC49A5" w14:textId="77777777" w:rsidR="0086138E" w:rsidRPr="0086138E" w:rsidRDefault="003F187F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Cho nên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chúng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tôi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đề xướng tu hành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tam phước,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lục hòa, tam học, lục độ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Phổ Hiền thập nguyện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ăm khoa mục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này.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Hai câu đầu tiên của tam phước là gốc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 căn bản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Cho nên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Phật Pháp là gì?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Đáp án đơn giản nhất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Hiếu thân tôn sư chính là Phật Pháp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;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hấu đáo triệt để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u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Phật Pháp chính là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[thực hành]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hiếu đạo sư đạo</w:t>
      </w:r>
      <w:r w:rsid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Mười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nguyện của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Bồ-tát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Phổ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Hiền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ác bạn nghĩ xem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đã làm được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ễ kính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chưa?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Chỉ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có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lễ Phật thôi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thì cũng không ích gì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Hình tượng Phật ở đây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ễ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có tác dụng gì?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Cần đem tâm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hạnh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tâm cảnh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lễ</w:t>
      </w:r>
      <w:r w:rsidR="0013693A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bái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hình tượng này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thực</w:t>
      </w:r>
      <w:r w:rsidR="0013693A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hiện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121CD8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đối với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hết thảy chúng sanh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chính là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</w:t>
      </w:r>
      <w:r w:rsidR="00376C1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ạn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đang tu </w:t>
      </w:r>
      <w:r w:rsidR="00376C13" w:rsidRPr="00376C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ễ kính </w:t>
      </w:r>
      <w:r w:rsidR="00376C13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</w:t>
      </w:r>
    </w:p>
    <w:p w14:paraId="70320D77" w14:textId="77777777" w:rsidR="0086138E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Chư Phật là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quá khứ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hiện tại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vị lai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Các bạn nên biết hết thảy chúng sanh đều là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vị lai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Lời nói này là Phật phương tiện nói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ời chân thật của Phật là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3F187F" w:rsidRPr="0086138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n</w:t>
      </w:r>
      <w:r w:rsidRPr="0086138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hất thiết chúng sanh bổn lai thành Phật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(tất cả chúng sanh vốn thành Phật)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Đây là nói lời thành thật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ong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Kinh Hoa Nghiêm và Kinh Viên Giác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đều nói như vậy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chúng ta cần học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húng ta đời này vì hết thảy chúng sanh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phục vụ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ì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Phật Như Lai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phục vụ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ì cha mẹ 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phục vụ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Chỉ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thấy lỗi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mình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thấy lỗi người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7915A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ạo nghiệp của chúng ta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thể tăng trưởng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thể thành tựu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4B3B75DB" w14:textId="77777777" w:rsidR="006F4C99" w:rsidRPr="001906D1" w:rsidRDefault="007915AF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Về </w:t>
      </w:r>
      <w:r w:rsidR="0086138E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hương diện hành môn</w:t>
      </w:r>
      <w:r w:rsidR="003F187F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hân thật dụng công là quán tưởng niệm Phật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ất luận là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háp môn nào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guyên tắc này đều không đổi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Hôm qua chúng tôi trích dẫn phương pháp tu hành của Thiên Chúa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iáo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 xem thấy mười điều răn của họ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 đem in ra và đưa ch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o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đồng tu tham khảo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răn đầu tiên chính là thời khóa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sớm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tối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;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hai là phát nguyện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;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ba là nếu không có lý do chính đáng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được bỏ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hời khóa sáng tối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Vì vậy ba điều này chính là Phật Pháp nói đến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: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iều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thứ nhất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không hoài nghi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iều thứ hai là không xen tạp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iều thứ ba là không gián đoạn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xem kỹ ba điều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đầu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họ có giống như vậy không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Bảy điều răn tiếp theo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hính là ngũ giới thập thiện của Phật Pháp chúng ta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tư tương đồng với lý niệm của Phật Pháp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6A5296" w:rsidRPr="0086138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Hiếu dưỡng phụ mẫu</w:t>
      </w:r>
      <w:r w:rsidR="0086138E" w:rsidRPr="0086138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86138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 xml:space="preserve"> phụng sự sư trưởng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 Ý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nghĩa của điều răn thứ tư 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liên quan đến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bổn phận 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của hàng hậu bối: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hiếu kính cha mẹ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nghe lời cha mẹ hoặc sư trưởng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86138E" w:rsidRPr="008613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không được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hất kính đối với cha mẹ sư trưởng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 điều họ không giống trong Phật Pháp nói là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ết thảy chúng sanh là cha mẹ sư trưởng của chúng ta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không có cách nói như vậy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Đây chính là chỗ thù thắng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việc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tu học </w:t>
      </w:r>
      <w:r w:rsidR="00241B3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</w:t>
      </w:r>
      <w:r w:rsidR="00241B3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Pháp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Nếu như chúng ta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xem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sanh là chúng sanh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vậy sẽ không khác 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gì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so với các tôn giáo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hậm chí còn không bằng họ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Thiên 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húa giáo, Cơ 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ốc giáo rất đáng để chúng ta tôn trọng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Có điều họ không dạy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không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nên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sát sinh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dạy không giết người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Pháp chúng ta dạy không sát sinh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s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o với họ phạm vi lớn hơn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sáu là không tà dâm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bảy là không trộm cắp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Điều răn thứ tám là không vọng ngữ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 điều răn không trộm cắp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nói về: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hiếm đoạt trộm cắp tài vật của người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ua bán không đàng hoàng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àm việc không công chánh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ượn đồ người không trả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ố tình tổn hại đồ vật của người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ui khi thấy người khác gặp tai nạn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ất cả đều là ăn trộm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nói đơn giản mà rõ ràng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về không vọng ngữ</w:t>
      </w:r>
      <w:r w:rsidR="00E95E60" w:rsidRP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 có</w:t>
      </w:r>
      <w:r w:rsidR="00E95E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ói dối, hư ngôn giả ý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àn luận chuyện hay dở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người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ói chuyện 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đúng sai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người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p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 hoại danh dự của người khá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àm oan người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ội vã kết luận về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người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ới móc chuyện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thị phi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2630B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Nếu họ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thực sự có thể làm được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hất định sẽ được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 Phật hộ niệm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F4C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long thiên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F4C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hiện thần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bảo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hộ. </w:t>
      </w:r>
    </w:p>
    <w:p w14:paraId="4325347D" w14:textId="77777777" w:rsidR="006F4C99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Chúng ta là đệ tử Phật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học Phật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ho rằng cao hơn những tôn giáo khác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Phật 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xem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những đạo lý này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ạn đã hiểu được chưa?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dạy bạn hành vi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ở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 cuộc sống h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ằ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 ngày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húng ta đã làm được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hay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chưa?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Lý luận Phật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nói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không hiểu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dạy chúng ta phương pháp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không chịu làm theo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hế thì 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bằng họ rồi</w:t>
      </w:r>
      <w:r w:rsidR="00631B1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Họ tương lai sẽ lên thiên đường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Ngạn ngữ thường nói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rước cửa địa ngục Tăng đạo nhiều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Tâm 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hạnh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của chúng ta rơi vào tam đồ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òn kém xa họ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Tội lỗi này nặng rồi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mặc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y phục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nhà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Phật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ằ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 ngày tiếp nhận sự cúng dường của 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nhà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hưng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chịu y giáo phụng hành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đó</w:t>
      </w:r>
      <w:r w:rsidR="0005437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là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 hoại hình tượng Phật Pháp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Đây là tội gì?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Phá hòa hợp Tăng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Phật mà chúng ta học là Phật giả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phải Phật thật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055B88C3" w14:textId="77777777" w:rsidR="006F4C99" w:rsidRPr="001906D1" w:rsidRDefault="00221B8C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Cho nên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chúng ta muốn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chân thật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có thành tựu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uốn tiêu tai miễn nạn</w:t>
      </w:r>
      <w:r w:rsidR="006F4C99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hất định phải học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ua Thuấn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6F4C99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ại sư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Lục Tổ Huệ Năng nói rất hay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gười thật sự tu hành không nhìn thấy lỗi thế gian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ối người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đối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việc,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đối vật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hỉ luận hiện hành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luận quá khứ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q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uá khứ họ đã từng làm sai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cũng đã từng làm sai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 Phật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trong quá khứ cũng đã từng làm sai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luận quá khứ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hỉ luận hiện tiền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iện tiền họ biểu hiện rất tốt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vậy thì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òng cung kính đối với hết thảy chúng sanh của chúng ta mới có thể sinh ra được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E138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Nếu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hường xuyên thấy lỗi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của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người khác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thì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</w:t>
      </w:r>
      <w:r w:rsid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òng cung kính này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không thể khởi lên được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</w:p>
    <w:p w14:paraId="239A6327" w14:textId="77777777" w:rsidR="006F4C99" w:rsidRPr="001906D1" w:rsidRDefault="006F4C99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âm cung kính là tánh đức của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chính mình.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Bất kính là phiền não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Tại sao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để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phiền não của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mình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hường xuyên khởi lên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 không để tánh đức của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mình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lưu lộ ra?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E138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Phần 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ông tội</w:t>
      </w:r>
      <w:r w:rsidR="00E138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thiện ác ở đây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 cần hiểu rõ hiểu minh bạch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 Cho nên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người thực sự tu hành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rong Phật Pháp thường nói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 họ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thường sanh tâm </w:t>
      </w:r>
      <w:r w:rsidR="00E138D7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hoan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hỉ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hường sanh tâm cung kính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gười Niệm Phật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ặc biệt Đại Thế Chí </w:t>
      </w:r>
      <w:r w:rsidR="00B050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Bồ-tát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dạ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y chúng ta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: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“</w:t>
      </w:r>
      <w:r w:rsidR="006A5296" w:rsidRPr="006F4C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vi-VN"/>
        </w:rPr>
        <w:t>Tịnh niệm tương tục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Tịnh niệm là thiện niệm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Tịnh niệm là chánh niệm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Duy chỉ có người không nhìn thấy lỗi thế gian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hiện niệm chánh niệm mới có thể hiện tiề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221B8C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ới có thể vĩnh viễn duy trì không mất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ới có thể duy trì được nhân hòa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74DA9F7D" w14:textId="77777777" w:rsidR="006F4C99" w:rsidRPr="001906D1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Gia hòa vạn sự hưng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Gia đình bạn hòa hợp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ột đạo tràng hòa hợp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thì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ạo tràng này hưng vượng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Một gia đình hưng vượng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ột đạo tràng hưng vượng sẽ ảnh hưởng tốt rất nhiều đạo tràng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ả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 hưởng một cách 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âm thầm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tự nhiên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ông đức thù thắng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thể nghĩ bàn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vậy lời Phật dạy trong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inh điển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ừng câu từng chữ chúng ta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phải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cẩn thận đọc tụng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thể học qua loa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s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ẽ hiểu sai ý nghĩa lời nói của Phật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iểu sai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chân thật nghĩa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của Như Lai. </w:t>
      </w:r>
    </w:p>
    <w:p w14:paraId="022573D4" w14:textId="77777777" w:rsidR="00AD61A3" w:rsidRPr="00AD61A3" w:rsidRDefault="006F4C99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ão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cư sĩ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Hạ Liên Cư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hội tập Kinh Vô Lượng Thọ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là người tái lai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hông phải người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thông</w:t>
      </w:r>
      <w:r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thường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Khi tôi ở Florida giảng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inh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b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ên đó có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một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người có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khả năng đặc biệt,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họ 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hìn thấy hình ảnh của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gài Hạ Liên Cư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vô cùng kinh ngạc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ọ nói người này thân thể trong suốt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nào gọi là trong suốt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?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Một chút ô nhiễm cũng không có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Điều này do những người nước ngoài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đã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nói với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Pháp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ư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Ngộ Trần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Pháp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ư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Ngộ Trần lúc đó vẫn chưa xuất gi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a,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 ông nói với tôi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h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ơn nữa lời nói của những người có khả năng đặc biệt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F6051F" w:rsidRPr="001906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à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y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sai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Họ nói Lão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cư sĩ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đã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còn tại thế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gài là người tái lai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gài đến thế gian này để làm gì?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Nhiệm vụ chủ yếu chính là hội tập Kinh Vô Lượng Thọ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ể cuốn kinh này có thể lưu truyền hậu thế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q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uảng độ chúng sanh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gài là thị hiện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ất thời gian ba năm mới hội tập thành công Kinh này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ại dùng thời gian bảy năm để đính chính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Trên thực tế đâu cần thiết dùng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nhiều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thời gian như vậy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 thị hiện cho chúng ta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xem 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ể chúng ta tăng trưởng tín tâm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Chúng ta ngày nay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lại đi dò xét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lỗi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ở trong đó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Đó là tri kiến phàm phu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húng ta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lý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giải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ý nghĩa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không viên mãn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l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à 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vì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trình độ chúng ta không đủ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phải </w:t>
      </w:r>
      <w:r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nên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hiêm tốn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mà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sám hối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</w:p>
    <w:p w14:paraId="71D93167" w14:textId="77777777" w:rsidR="00AD61A3" w:rsidRPr="00AD61A3" w:rsidRDefault="006A5296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</w:pP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Làm sao mới có thể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hiểu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ý nghĩa </w:t>
      </w:r>
      <w:r w:rsidR="0090334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chân thật của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Như Lai?</w:t>
      </w:r>
      <w:r w:rsidR="006F4C99" w:rsidRPr="006F4C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Cần tâm địa thanh tịnh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phải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không nhiễm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mảy</w:t>
      </w:r>
      <w:r w:rsidR="00AD61A3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trần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Tâm thanh tịnh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sẽ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sanh trí huệ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ó trí huệ mới có thể thâm giải nghĩa thú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(hiểu sâu ý nghĩa bên trong)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Trong thờ</w:t>
      </w:r>
      <w:r w:rsid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i báo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Times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ỳ thứ bốn mươi mốt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chúng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ta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nhìn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thấy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bài viết về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“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Con số kinh hãi của ngày tận thế</w:t>
      </w:r>
      <w:r w:rsidR="00D3783B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”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Những con số này nói về nước Mỹ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ước Mỹ có thống kê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hững quốc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gia khu vực khác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trên thế giới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k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hông có thống kê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hưng cũng không ngoại lệ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Các bạn xem những con số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này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,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rồi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nghĩ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xem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hiện nay là xã hội gì?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Hãy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hỏi có đáng phải gặp kiếp nạn này không?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Tự 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liền rõ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l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iền minh bạch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Khi kiếp nạn đến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húng ta nên ứng phó 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như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thế nào?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lang w:val="vi-VN"/>
        </w:rPr>
        <w:t>Chính mình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cũng 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sẽ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="00116E8E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hiểu rõ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.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Đoạn ác tu thiện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p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há mê khai ngộ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c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huyển phàm thành Thánh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ới có thể tự độ độ tha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m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ới có thể</w:t>
      </w:r>
      <w:r w:rsidR="00AD61A3"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</w:t>
      </w:r>
      <w:r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chân thật tránh được đại kiếp nạn này</w:t>
      </w:r>
      <w:r w:rsidR="00A66665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.</w:t>
      </w:r>
    </w:p>
    <w:p w14:paraId="34492EC3" w14:textId="31B68CFC" w:rsidR="00FE3F31" w:rsidRPr="00A3030C" w:rsidRDefault="00AD61A3" w:rsidP="005E450C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D61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ược rồi hôm nay thời gian đã hết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, t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ôi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xin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lấy đề mục này</w:t>
      </w:r>
      <w:r w:rsidR="005E45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để c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ống hiến cho các 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vị 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>đồng học Tịnh Tông Học Hội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vi-VN"/>
        </w:rPr>
        <w:t xml:space="preserve"> chúng ta.</w:t>
      </w:r>
      <w:r w:rsidR="005E45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X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 cảm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ơn </w:t>
      </w:r>
      <w:r w:rsidR="00E46301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mọi người</w:t>
      </w:r>
      <w:r w:rsidR="006A5296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="007F40D4" w:rsidRPr="00A3030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 Di Đà Phật!</w:t>
      </w:r>
    </w:p>
    <w:sectPr w:rsidR="00FE3F31" w:rsidRPr="00A3030C" w:rsidSect="000056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1E9D8" w14:textId="77777777" w:rsidR="000E6D74" w:rsidRDefault="000E6D74" w:rsidP="000E6D74">
      <w:pPr>
        <w:spacing w:after="0" w:line="240" w:lineRule="auto"/>
      </w:pPr>
      <w:r>
        <w:separator/>
      </w:r>
    </w:p>
  </w:endnote>
  <w:endnote w:type="continuationSeparator" w:id="0">
    <w:p w14:paraId="5360915E" w14:textId="77777777" w:rsidR="000E6D74" w:rsidRDefault="000E6D74" w:rsidP="000E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6AFA" w14:textId="77777777" w:rsidR="000E6D74" w:rsidRDefault="000E6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9A85" w14:textId="540C9BC7" w:rsidR="000E6D74" w:rsidRPr="000E6D74" w:rsidRDefault="000E6D74" w:rsidP="000E6D7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46E6" w14:textId="06054556" w:rsidR="000E6D74" w:rsidRPr="000E6D74" w:rsidRDefault="000E6D74" w:rsidP="000E6D7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FFBE1" w14:textId="77777777" w:rsidR="000E6D74" w:rsidRDefault="000E6D74" w:rsidP="000E6D74">
      <w:pPr>
        <w:spacing w:after="0" w:line="240" w:lineRule="auto"/>
      </w:pPr>
      <w:r>
        <w:separator/>
      </w:r>
    </w:p>
  </w:footnote>
  <w:footnote w:type="continuationSeparator" w:id="0">
    <w:p w14:paraId="1332619C" w14:textId="77777777" w:rsidR="000E6D74" w:rsidRDefault="000E6D74" w:rsidP="000E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F6A3" w14:textId="77777777" w:rsidR="000E6D74" w:rsidRDefault="000E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2FF1A" w14:textId="77777777" w:rsidR="000E6D74" w:rsidRDefault="000E6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1CC5" w14:textId="77777777" w:rsidR="000E6D74" w:rsidRDefault="000E6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296"/>
    <w:rsid w:val="000056FC"/>
    <w:rsid w:val="00054373"/>
    <w:rsid w:val="00054DEF"/>
    <w:rsid w:val="000579FB"/>
    <w:rsid w:val="00064996"/>
    <w:rsid w:val="000719D0"/>
    <w:rsid w:val="000857BA"/>
    <w:rsid w:val="00090A97"/>
    <w:rsid w:val="000B1851"/>
    <w:rsid w:val="000D742E"/>
    <w:rsid w:val="000E61C6"/>
    <w:rsid w:val="000E6D74"/>
    <w:rsid w:val="00116E8E"/>
    <w:rsid w:val="00121CD8"/>
    <w:rsid w:val="0013693A"/>
    <w:rsid w:val="001906D1"/>
    <w:rsid w:val="001C2163"/>
    <w:rsid w:val="001C7793"/>
    <w:rsid w:val="001F4172"/>
    <w:rsid w:val="00217C57"/>
    <w:rsid w:val="00221B8C"/>
    <w:rsid w:val="00241B39"/>
    <w:rsid w:val="002630B5"/>
    <w:rsid w:val="00296C79"/>
    <w:rsid w:val="002C09D3"/>
    <w:rsid w:val="002E2649"/>
    <w:rsid w:val="0036003C"/>
    <w:rsid w:val="00376C13"/>
    <w:rsid w:val="00382B22"/>
    <w:rsid w:val="003C3B88"/>
    <w:rsid w:val="003F187F"/>
    <w:rsid w:val="00437E1B"/>
    <w:rsid w:val="004538AE"/>
    <w:rsid w:val="0046364F"/>
    <w:rsid w:val="004B2D83"/>
    <w:rsid w:val="004E02AD"/>
    <w:rsid w:val="004F6802"/>
    <w:rsid w:val="00505699"/>
    <w:rsid w:val="005063F2"/>
    <w:rsid w:val="00555ECA"/>
    <w:rsid w:val="00573B60"/>
    <w:rsid w:val="0058357C"/>
    <w:rsid w:val="005A27F0"/>
    <w:rsid w:val="005B0FF5"/>
    <w:rsid w:val="005E450C"/>
    <w:rsid w:val="005E55E3"/>
    <w:rsid w:val="00613CE1"/>
    <w:rsid w:val="00631B1E"/>
    <w:rsid w:val="00647A5E"/>
    <w:rsid w:val="006A3E52"/>
    <w:rsid w:val="006A5296"/>
    <w:rsid w:val="006A758D"/>
    <w:rsid w:val="006C556B"/>
    <w:rsid w:val="006F4C99"/>
    <w:rsid w:val="007915AF"/>
    <w:rsid w:val="007B01F0"/>
    <w:rsid w:val="007C1058"/>
    <w:rsid w:val="007F40D4"/>
    <w:rsid w:val="00823204"/>
    <w:rsid w:val="008323E1"/>
    <w:rsid w:val="0086138E"/>
    <w:rsid w:val="00881581"/>
    <w:rsid w:val="008A0DBD"/>
    <w:rsid w:val="008A54D7"/>
    <w:rsid w:val="008B1BF7"/>
    <w:rsid w:val="008B746E"/>
    <w:rsid w:val="008E05C6"/>
    <w:rsid w:val="008E1832"/>
    <w:rsid w:val="008F1327"/>
    <w:rsid w:val="0090334B"/>
    <w:rsid w:val="00941EC6"/>
    <w:rsid w:val="00973B8F"/>
    <w:rsid w:val="00977613"/>
    <w:rsid w:val="009B5BC0"/>
    <w:rsid w:val="009C4AB5"/>
    <w:rsid w:val="009D0C48"/>
    <w:rsid w:val="009D0F3F"/>
    <w:rsid w:val="009D1B56"/>
    <w:rsid w:val="00A3030C"/>
    <w:rsid w:val="00A3299B"/>
    <w:rsid w:val="00A43078"/>
    <w:rsid w:val="00A5181F"/>
    <w:rsid w:val="00A60059"/>
    <w:rsid w:val="00A66665"/>
    <w:rsid w:val="00A871D5"/>
    <w:rsid w:val="00A93631"/>
    <w:rsid w:val="00AD61A3"/>
    <w:rsid w:val="00AE67A8"/>
    <w:rsid w:val="00B05074"/>
    <w:rsid w:val="00B66EA1"/>
    <w:rsid w:val="00B75B87"/>
    <w:rsid w:val="00B81881"/>
    <w:rsid w:val="00B85304"/>
    <w:rsid w:val="00BD150C"/>
    <w:rsid w:val="00BE6D08"/>
    <w:rsid w:val="00C27423"/>
    <w:rsid w:val="00C804A0"/>
    <w:rsid w:val="00C82C5D"/>
    <w:rsid w:val="00CC5961"/>
    <w:rsid w:val="00CE743D"/>
    <w:rsid w:val="00D03D9B"/>
    <w:rsid w:val="00D16371"/>
    <w:rsid w:val="00D24991"/>
    <w:rsid w:val="00D3783B"/>
    <w:rsid w:val="00D55E4A"/>
    <w:rsid w:val="00D84A3C"/>
    <w:rsid w:val="00D85086"/>
    <w:rsid w:val="00DD1E91"/>
    <w:rsid w:val="00DF7224"/>
    <w:rsid w:val="00E138D7"/>
    <w:rsid w:val="00E13C97"/>
    <w:rsid w:val="00E46301"/>
    <w:rsid w:val="00E50139"/>
    <w:rsid w:val="00E56A65"/>
    <w:rsid w:val="00E829C3"/>
    <w:rsid w:val="00E95E60"/>
    <w:rsid w:val="00EA3011"/>
    <w:rsid w:val="00F222E3"/>
    <w:rsid w:val="00F6051F"/>
    <w:rsid w:val="00FE3D8A"/>
    <w:rsid w:val="00FE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5B1C"/>
  <w15:docId w15:val="{84016F4E-FE4F-454B-9CDA-982B733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74"/>
  </w:style>
  <w:style w:type="paragraph" w:styleId="Footer">
    <w:name w:val="footer"/>
    <w:basedOn w:val="Normal"/>
    <w:link w:val="FooterChar"/>
    <w:uiPriority w:val="99"/>
    <w:unhideWhenUsed/>
    <w:rsid w:val="000E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Thi Ngoc Tu</dc:creator>
  <cp:keywords/>
  <dc:description/>
  <cp:lastModifiedBy>Hanh Phap</cp:lastModifiedBy>
  <cp:revision>46</cp:revision>
  <dcterms:created xsi:type="dcterms:W3CDTF">2020-02-17T11:27:00Z</dcterms:created>
  <dcterms:modified xsi:type="dcterms:W3CDTF">2020-10-30T13:14:00Z</dcterms:modified>
</cp:coreProperties>
</file>